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EE" w:rsidRDefault="00095097" w:rsidP="00095097">
      <w:pPr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4.3 Lewis Structures (S) Notes</w:t>
      </w:r>
    </w:p>
    <w:p w:rsidR="002039EE" w:rsidRDefault="002039EE" w:rsidP="00095097">
      <w:pPr>
        <w:spacing w:after="0" w:line="240" w:lineRule="auto"/>
      </w:pPr>
      <w:r>
        <w:pict>
          <v:roundrect id="Rounded Rectangle 1" o:spid="_x0000_s1026" style="position:absolute;margin-left:253.15pt;margin-top:.05pt;width:233.25pt;height:196.2pt;z-index:251658240" arcsize="3902f" o:preferrelative="t" strokeweight="1.25pt">
            <v:stroke miterlimit="2"/>
            <v:textbox>
              <w:txbxContent>
                <w:p w:rsidR="002039EE" w:rsidRDefault="00095097" w:rsidP="00095097">
                  <w:pPr>
                    <w:spacing w:after="0" w:line="240" w:lineRule="auto"/>
                  </w:pPr>
                  <w:r>
                    <w:t>What</w:t>
                  </w:r>
                  <w:r>
                    <w:t>’s a Valence Electron?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>Shortcut to find # of valence electrons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widowControl/>
                    <w:spacing w:after="0" w:line="240" w:lineRule="auto"/>
                    <w:jc w:val="center"/>
                  </w:pPr>
                  <w:r>
                    <w:rPr>
                      <w:rFonts w:ascii="SimSun" w:hAnsi="SimSun" w:cs="SimSun"/>
                      <w:kern w:val="0"/>
                      <w:sz w:val="24"/>
                      <w:szCs w:val="24"/>
                    </w:rPr>
                    <w:fldChar w:fldCharType="begin" w:fldLock="1"/>
                  </w:r>
                  <w:r w:rsidR="00095097">
                    <w:rPr>
                      <w:rFonts w:ascii="SimSun" w:hAnsi="SimSun" w:cs="SimSun"/>
                      <w:kern w:val="0"/>
                      <w:sz w:val="24"/>
                      <w:szCs w:val="24"/>
                    </w:rPr>
                    <w:instrText xml:space="preserve">INCLUDEPICTURE \d "http://sciencenotes.org/wp-content/uploads/2014/05/BlankPeriodicTable.png" \* MERGEFORMATINET </w:instrText>
                  </w:r>
                  <w:r>
                    <w:rPr>
                      <w:rFonts w:ascii="SimSun" w:hAnsi="SimSun" w:cs="SimSun"/>
                      <w:kern w:val="0"/>
                      <w:sz w:val="24"/>
                      <w:szCs w:val="24"/>
                    </w:rPr>
                    <w:fldChar w:fldCharType="separate"/>
                  </w:r>
                  <w:r w:rsidRPr="002039EE">
                    <w:rPr>
                      <w:rFonts w:ascii="SimSun" w:hAnsi="SimSun" w:cs="SimSun"/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i1026" type="#_x0000_t75" style="width:205.65pt;height:120.4pt">
                        <v:imagedata r:id="rId7" r:href="rId8" croptop="9938f" cropbottom="5936f"/>
                      </v:shape>
                    </w:pict>
                  </w:r>
                  <w:r>
                    <w:rPr>
                      <w:rFonts w:ascii="SimSun" w:hAnsi="SimSun" w:cs="SimSun"/>
                      <w:kern w:val="0"/>
                      <w:sz w:val="24"/>
                      <w:szCs w:val="24"/>
                    </w:rPr>
                    <w:fldChar w:fldCharType="end"/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2039EE" w:rsidRDefault="00095097" w:rsidP="00095097">
      <w:pPr>
        <w:spacing w:after="0" w:line="240" w:lineRule="auto"/>
      </w:pPr>
      <w:r>
        <w:rPr>
          <w:sz w:val="24"/>
          <w:szCs w:val="24"/>
          <w:u w:val="single"/>
        </w:rPr>
        <w:t>Examples</w:t>
      </w:r>
    </w:p>
    <w:p w:rsidR="002039EE" w:rsidRDefault="00095097" w:rsidP="00095097">
      <w:pPr>
        <w:spacing w:after="0" w:line="240" w:lineRule="auto"/>
      </w:pPr>
      <w:r>
        <w:t xml:space="preserve">Review Valence </w:t>
      </w:r>
      <w:r>
        <w:t>Electrons</w:t>
      </w: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>H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Be</w:t>
      </w:r>
    </w:p>
    <w:p w:rsidR="002039EE" w:rsidRDefault="002039EE" w:rsidP="00095097">
      <w:pPr>
        <w:spacing w:after="0" w:line="240" w:lineRule="auto"/>
        <w:rPr>
          <w:sz w:val="36"/>
          <w:szCs w:val="32"/>
        </w:rPr>
      </w:pPr>
    </w:p>
    <w:p w:rsidR="002039EE" w:rsidRDefault="00095097" w:rsidP="00095097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>O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F</w:t>
      </w:r>
    </w:p>
    <w:p w:rsidR="002039EE" w:rsidRDefault="002039EE" w:rsidP="00095097">
      <w:pPr>
        <w:spacing w:after="0" w:line="240" w:lineRule="auto"/>
        <w:rPr>
          <w:sz w:val="36"/>
          <w:szCs w:val="32"/>
        </w:rPr>
      </w:pPr>
    </w:p>
    <w:p w:rsidR="002039EE" w:rsidRDefault="00095097" w:rsidP="00095097">
      <w:pPr>
        <w:spacing w:after="0" w:line="240" w:lineRule="auto"/>
        <w:rPr>
          <w:sz w:val="36"/>
          <w:szCs w:val="32"/>
        </w:rPr>
      </w:pPr>
      <w:r>
        <w:rPr>
          <w:sz w:val="36"/>
          <w:szCs w:val="32"/>
        </w:rPr>
        <w:t>F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Ne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S</w:t>
      </w:r>
      <w:r>
        <w:t>imple Molecules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  <w:r>
        <w:pict>
          <v:roundrect id="_x0000_s1028" style="position:absolute;margin-left:253.1pt;margin-top:2.1pt;width:237pt;height:111.3pt;z-index:251659264" arcsize="3902f" o:preferrelative="t" strokeweight="1.25pt">
            <v:stroke miterlimit="2"/>
            <v:textbox>
              <w:txbxContent>
                <w:p w:rsidR="002039EE" w:rsidRDefault="00095097">
                  <w:proofErr w:type="spellStart"/>
                  <w:r>
                    <w:t>Hund</w:t>
                  </w:r>
                  <w:r>
                    <w:t>’s</w:t>
                  </w:r>
                  <w:proofErr w:type="spellEnd"/>
                  <w:r>
                    <w:t xml:space="preserve"> Rule</w:t>
                  </w:r>
                </w:p>
                <w:p w:rsidR="002039EE" w:rsidRDefault="002039EE"/>
                <w:p w:rsidR="002039EE" w:rsidRDefault="002039EE"/>
                <w:p w:rsidR="002039EE" w:rsidRDefault="002039EE"/>
                <w:p w:rsidR="002039EE" w:rsidRDefault="00095097">
                  <w:r>
                    <w:t>Octet Rule</w:t>
                  </w:r>
                </w:p>
                <w:p w:rsidR="002039EE" w:rsidRDefault="002039EE"/>
              </w:txbxContent>
            </v:textbox>
          </v:roundrect>
        </w:pict>
      </w:r>
      <w:r w:rsidR="00095097">
        <w:t>H</w:t>
      </w:r>
      <w:r w:rsidR="00095097">
        <w:rPr>
          <w:vertAlign w:val="subscript"/>
        </w:rPr>
        <w:t>2</w:t>
      </w:r>
      <w:r w:rsidR="00095097">
        <w:t>O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HF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NH</w:t>
      </w:r>
      <w:r>
        <w:rPr>
          <w:vertAlign w:val="subscript"/>
        </w:rPr>
        <w:t>3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  <w:r>
        <w:pict>
          <v:roundrect id="_x0000_s1029" style="position:absolute;margin-left:253.1pt;margin-top:.7pt;width:237pt;height:104.85pt;z-index:251660288" arcsize="3902f" o:preferrelative="t" strokeweight="1.25pt">
            <v:stroke miterlimit="2"/>
            <v:textbox>
              <w:txbxContent>
                <w:p w:rsidR="002039EE" w:rsidRDefault="00095097">
                  <w:r>
                    <w:t>Notation</w:t>
                  </w:r>
                </w:p>
                <w:p w:rsidR="002039EE" w:rsidRDefault="00095097">
                  <w:r>
                    <w:t>Dot</w:t>
                  </w:r>
                </w:p>
                <w:p w:rsidR="002039EE" w:rsidRDefault="002039EE"/>
                <w:p w:rsidR="002039EE" w:rsidRDefault="00095097">
                  <w:r>
                    <w:t>Dash</w:t>
                  </w:r>
                </w:p>
                <w:p w:rsidR="002039EE" w:rsidRDefault="002039EE"/>
                <w:p w:rsidR="002039EE" w:rsidRDefault="00095097">
                  <w:r>
                    <w:t>Double Dash</w:t>
                  </w:r>
                </w:p>
              </w:txbxContent>
            </v:textbox>
          </v:roundrect>
        </w:pic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Complex Molecules</w:t>
      </w: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  <w:r>
        <w:pict>
          <v:roundrect id="_x0000_s1030" style="position:absolute;margin-left:253.1pt;margin-top:3.7pt;width:237pt;height:174.75pt;z-index:251661312" arcsize="3902f" o:preferrelative="t" strokeweight="1.25pt">
            <v:stroke miterlimit="2"/>
            <v:textbox>
              <w:txbxContent>
                <w:p w:rsidR="002039EE" w:rsidRDefault="00095097" w:rsidP="00095097">
                  <w:pPr>
                    <w:spacing w:after="0" w:line="240" w:lineRule="auto"/>
                  </w:pPr>
                  <w:r>
                    <w:t>How to Check your Answer</w:t>
                  </w: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>Count around each atom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 xml:space="preserve">Count </w:t>
                  </w:r>
                  <w:r>
                    <w:rPr>
                      <w:i/>
                      <w:iCs/>
                    </w:rPr>
                    <w:t xml:space="preserve">all </w:t>
                  </w:r>
                  <w:r>
                    <w:t>the electrons</w:t>
                  </w:r>
                </w:p>
              </w:txbxContent>
            </v:textbox>
          </v:roundrect>
        </w:pic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CH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</w:pPr>
      <w:r>
        <w:t>CH</w:t>
      </w:r>
      <w:r>
        <w:rPr>
          <w:vertAlign w:val="subscript"/>
        </w:rPr>
        <w:t>3</w:t>
      </w:r>
      <w:r>
        <w:t>OH</w:t>
      </w:r>
      <w:r>
        <w:br w:type="page"/>
      </w:r>
      <w:r w:rsidR="002039EE" w:rsidRPr="002039EE">
        <w:rPr>
          <w:sz w:val="24"/>
          <w:szCs w:val="24"/>
        </w:rPr>
        <w:lastRenderedPageBreak/>
        <w:pict>
          <v:roundrect id="_x0000_s1031" style="position:absolute;margin-left:256.85pt;margin-top:8pt;width:237pt;height:174.75pt;z-index:251662336" arcsize="3902f" o:preferrelative="t" strokeweight="1.25pt">
            <v:stroke miterlimit="2"/>
            <v:textbox>
              <w:txbxContent>
                <w:p w:rsidR="002039EE" w:rsidRDefault="00095097" w:rsidP="00095097">
                  <w:pPr>
                    <w:spacing w:after="0" w:line="240" w:lineRule="auto"/>
                  </w:pPr>
                  <w:r>
                    <w:t>Symbols/Steps with Polyatomic Ions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sz w:val="24"/>
          <w:szCs w:val="24"/>
        </w:rPr>
        <w:t>Polyatomic Ions</w:t>
      </w: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NO</w:t>
      </w:r>
      <w:r>
        <w:rPr>
          <w:sz w:val="24"/>
          <w:szCs w:val="22"/>
          <w:vertAlign w:val="subscript"/>
        </w:rPr>
        <w:t>3</w:t>
      </w:r>
      <w:r>
        <w:rPr>
          <w:sz w:val="24"/>
          <w:szCs w:val="22"/>
          <w:vertAlign w:val="superscript"/>
        </w:rPr>
        <w:t>-</w:t>
      </w: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095097" w:rsidP="00095097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CN</w:t>
      </w:r>
      <w:r>
        <w:rPr>
          <w:sz w:val="24"/>
          <w:szCs w:val="22"/>
          <w:vertAlign w:val="superscript"/>
        </w:rPr>
        <w:t>-</w:t>
      </w: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  <w:r w:rsidRPr="002039EE">
        <w:rPr>
          <w:sz w:val="24"/>
          <w:szCs w:val="24"/>
        </w:rPr>
        <w:pict>
          <v:roundrect id="_x0000_s1032" style="position:absolute;margin-left:257.6pt;margin-top:9.6pt;width:237pt;height:489pt;z-index:251663360" arcsize="2448f" o:preferrelative="t" strokeweight="1.25pt">
            <v:stroke miterlimit="2"/>
            <v:textbox>
              <w:txbxContent>
                <w:p w:rsidR="002039EE" w:rsidRDefault="00095097" w:rsidP="00095097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Tips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>At the center: C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 xml:space="preserve">At the center: Lowest </w:t>
                  </w:r>
                  <w:proofErr w:type="spellStart"/>
                  <w:r>
                    <w:t>Electronegativity</w:t>
                  </w:r>
                  <w:proofErr w:type="spellEnd"/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>Not at the center: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>Look for DB or TB</w:t>
                  </w: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2039EE" w:rsidP="00095097">
                  <w:pPr>
                    <w:spacing w:after="0" w:line="240" w:lineRule="auto"/>
                  </w:pPr>
                </w:p>
                <w:p w:rsidR="002039EE" w:rsidRDefault="00095097" w:rsidP="00095097">
                  <w:pPr>
                    <w:spacing w:after="0" w:line="240" w:lineRule="auto"/>
                  </w:pPr>
                  <w:r>
                    <w:t>If it doesn</w:t>
                  </w:r>
                  <w:r>
                    <w:t xml:space="preserve">’t work, start back from scratch, but </w:t>
                  </w:r>
                  <w:r>
                    <w:rPr>
                      <w:u w:val="single"/>
                    </w:rPr>
                    <w:t>don’t erase what you’ve done</w:t>
                  </w:r>
                  <w:r>
                    <w:t>!</w:t>
                  </w:r>
                </w:p>
              </w:txbxContent>
            </v:textbox>
          </v:roundrect>
        </w:pict>
      </w: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095097" w:rsidP="00095097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</w:rPr>
        <w:t>O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  <w:vertAlign w:val="superscript"/>
        </w:rPr>
        <w:t>2-</w:t>
      </w: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</w:rPr>
      </w:pPr>
    </w:p>
    <w:p w:rsidR="002039EE" w:rsidRDefault="00095097" w:rsidP="00095097">
      <w:pPr>
        <w:spacing w:after="0" w:line="240" w:lineRule="auto"/>
        <w:rPr>
          <w:sz w:val="24"/>
          <w:szCs w:val="22"/>
          <w:vertAlign w:val="superscript"/>
        </w:rPr>
      </w:pPr>
      <w:r>
        <w:rPr>
          <w:sz w:val="24"/>
          <w:szCs w:val="22"/>
        </w:rPr>
        <w:t>PO</w:t>
      </w:r>
      <w:r>
        <w:rPr>
          <w:sz w:val="24"/>
          <w:szCs w:val="22"/>
          <w:vertAlign w:val="subscript"/>
        </w:rPr>
        <w:t>4</w:t>
      </w:r>
      <w:r>
        <w:rPr>
          <w:sz w:val="24"/>
          <w:szCs w:val="22"/>
          <w:vertAlign w:val="superscript"/>
        </w:rPr>
        <w:t>3-</w:t>
      </w:r>
    </w:p>
    <w:p w:rsidR="002039EE" w:rsidRDefault="002039EE" w:rsidP="00095097">
      <w:pPr>
        <w:spacing w:after="0" w:line="240" w:lineRule="auto"/>
        <w:rPr>
          <w:sz w:val="24"/>
          <w:szCs w:val="22"/>
          <w:vertAlign w:val="superscript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  <w:vertAlign w:val="superscript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  <w:vertAlign w:val="superscript"/>
        </w:rPr>
      </w:pPr>
    </w:p>
    <w:p w:rsidR="002039EE" w:rsidRDefault="002039EE" w:rsidP="00095097">
      <w:pPr>
        <w:spacing w:after="0" w:line="240" w:lineRule="auto"/>
        <w:rPr>
          <w:sz w:val="24"/>
          <w:szCs w:val="22"/>
          <w:vertAlign w:val="superscript"/>
        </w:rPr>
      </w:pPr>
    </w:p>
    <w:p w:rsidR="002039EE" w:rsidRDefault="00095097" w:rsidP="00095097">
      <w:pPr>
        <w:spacing w:after="0" w:line="240" w:lineRule="auto"/>
        <w:rPr>
          <w:sz w:val="24"/>
          <w:szCs w:val="22"/>
        </w:rPr>
      </w:pPr>
      <w:r>
        <w:rPr>
          <w:sz w:val="24"/>
          <w:szCs w:val="22"/>
          <w:u w:val="single"/>
        </w:rPr>
        <w:t>Double &amp; Triple Bonds</w:t>
      </w:r>
    </w:p>
    <w:p w:rsidR="002039EE" w:rsidRDefault="002039EE" w:rsidP="00095097">
      <w:pPr>
        <w:spacing w:after="0" w:line="240" w:lineRule="auto"/>
      </w:pPr>
    </w:p>
    <w:p w:rsidR="002039EE" w:rsidRDefault="00095097" w:rsidP="00095097">
      <w:pPr>
        <w:spacing w:after="0" w:line="240" w:lineRule="auto"/>
        <w:rPr>
          <w:sz w:val="22"/>
          <w:szCs w:val="21"/>
        </w:rPr>
      </w:pPr>
      <w:r>
        <w:rPr>
          <w:sz w:val="22"/>
          <w:szCs w:val="21"/>
        </w:rPr>
        <w:t>O</w:t>
      </w:r>
      <w:r>
        <w:rPr>
          <w:sz w:val="22"/>
          <w:szCs w:val="21"/>
          <w:vertAlign w:val="subscript"/>
        </w:rPr>
        <w:t>2</w:t>
      </w: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095097" w:rsidP="00095097">
      <w:pPr>
        <w:spacing w:after="0" w:line="240" w:lineRule="auto"/>
        <w:rPr>
          <w:sz w:val="22"/>
          <w:szCs w:val="21"/>
        </w:rPr>
      </w:pPr>
      <w:r>
        <w:rPr>
          <w:sz w:val="22"/>
          <w:szCs w:val="21"/>
        </w:rPr>
        <w:t>C</w:t>
      </w:r>
      <w:r>
        <w:rPr>
          <w:sz w:val="22"/>
          <w:szCs w:val="21"/>
          <w:vertAlign w:val="subscript"/>
        </w:rPr>
        <w:t>2</w:t>
      </w:r>
      <w:r>
        <w:rPr>
          <w:sz w:val="22"/>
          <w:szCs w:val="21"/>
        </w:rPr>
        <w:t>H</w:t>
      </w:r>
      <w:r>
        <w:rPr>
          <w:sz w:val="22"/>
          <w:szCs w:val="21"/>
          <w:vertAlign w:val="subscript"/>
        </w:rPr>
        <w:t>2</w:t>
      </w: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  <w:bookmarkStart w:id="0" w:name="_GoBack"/>
      <w:bookmarkEnd w:id="0"/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2039EE" w:rsidP="00095097">
      <w:pPr>
        <w:spacing w:after="0" w:line="240" w:lineRule="auto"/>
        <w:rPr>
          <w:sz w:val="22"/>
          <w:szCs w:val="21"/>
        </w:rPr>
      </w:pPr>
    </w:p>
    <w:p w:rsidR="002039EE" w:rsidRDefault="00095097" w:rsidP="00095097">
      <w:pPr>
        <w:spacing w:after="0" w:line="240" w:lineRule="auto"/>
        <w:rPr>
          <w:sz w:val="22"/>
          <w:szCs w:val="21"/>
        </w:rPr>
      </w:pPr>
      <w:r>
        <w:rPr>
          <w:sz w:val="22"/>
          <w:szCs w:val="21"/>
        </w:rPr>
        <w:t>N</w:t>
      </w:r>
      <w:r>
        <w:rPr>
          <w:sz w:val="22"/>
          <w:szCs w:val="21"/>
          <w:vertAlign w:val="subscript"/>
        </w:rPr>
        <w:t>2</w:t>
      </w:r>
    </w:p>
    <w:sectPr w:rsidR="002039EE" w:rsidSect="002039EE">
      <w:headerReference w:type="default" r:id="rId9"/>
      <w:footerReference w:type="default" r:id="rId10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EE" w:rsidRDefault="002039EE" w:rsidP="002039EE">
      <w:pPr>
        <w:spacing w:after="0" w:line="240" w:lineRule="auto"/>
      </w:pPr>
      <w:r>
        <w:separator/>
      </w:r>
    </w:p>
  </w:endnote>
  <w:endnote w:type="continuationSeparator" w:id="0">
    <w:p w:rsidR="002039EE" w:rsidRDefault="002039EE" w:rsidP="0020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EE" w:rsidRDefault="00203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EE" w:rsidRDefault="002039EE" w:rsidP="002039EE">
      <w:pPr>
        <w:spacing w:after="0" w:line="240" w:lineRule="auto"/>
      </w:pPr>
      <w:r>
        <w:separator/>
      </w:r>
    </w:p>
  </w:footnote>
  <w:footnote w:type="continuationSeparator" w:id="0">
    <w:p w:rsidR="002039EE" w:rsidRDefault="002039EE" w:rsidP="0020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EE" w:rsidRDefault="00095097">
    <w:pPr>
      <w:pStyle w:val="Header"/>
    </w:pPr>
    <w:r>
      <w:t xml:space="preserve">Name </w:t>
    </w:r>
    <w:r>
      <w:t>__________________________________________________________  Date ____________  Period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20"/>
  <w:drawingGridVerticalSpacing w:val="14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7573E1"/>
    <w:rsid w:val="F51F48C2"/>
    <w:rsid w:val="F6FDB448"/>
    <w:rsid w:val="FA8DE151"/>
    <w:rsid w:val="FBBF9066"/>
    <w:rsid w:val="FF0F34BD"/>
    <w:rsid w:val="FFBDA92A"/>
    <w:rsid w:val="FFF767AD"/>
    <w:rsid w:val="FFFD128C"/>
    <w:rsid w:val="FFFFEBDE"/>
    <w:rsid w:val="00095097"/>
    <w:rsid w:val="002039EE"/>
    <w:rsid w:val="377573E1"/>
    <w:rsid w:val="3D7D143A"/>
    <w:rsid w:val="3DB2D921"/>
    <w:rsid w:val="3DFE590C"/>
    <w:rsid w:val="4DAF337B"/>
    <w:rsid w:val="53BB7605"/>
    <w:rsid w:val="6F7EF5FF"/>
    <w:rsid w:val="6FDBBFF6"/>
    <w:rsid w:val="7FF6F0BE"/>
    <w:rsid w:val="9A7F5FAD"/>
    <w:rsid w:val="BAE989D4"/>
    <w:rsid w:val="D1F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039EE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rsid w:val="002039EE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2039EE"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2039EE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2039EE"/>
    <w:pPr>
      <w:keepNext/>
      <w:keepLines/>
      <w:spacing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2039EE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2039EE"/>
    <w:pPr>
      <w:keepNext/>
      <w:keepLines/>
      <w:spacing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2039EE"/>
    <w:pPr>
      <w:keepNext/>
      <w:keepLines/>
      <w:spacing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rsid w:val="002039EE"/>
    <w:pPr>
      <w:keepNext/>
      <w:keepLines/>
      <w:spacing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rsid w:val="002039EE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39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2039EE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iencenotes.org/wp-content/uploads/2014/05/BlankPeriodicTabl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Rehoboth Christian School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4.3 Lewis Structures (S) Notes</dc:title>
  <dc:creator>jnewman</dc:creator>
  <cp:lastModifiedBy>jnewman</cp:lastModifiedBy>
  <cp:revision>4</cp:revision>
  <dcterms:created xsi:type="dcterms:W3CDTF">2014-11-19T19:42:00Z</dcterms:created>
  <dcterms:modified xsi:type="dcterms:W3CDTF">2014-12-01T23:32:00Z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